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2F55" w14:textId="77777777" w:rsidR="001A5206" w:rsidRDefault="001A5206" w:rsidP="001A5206">
      <w:pPr>
        <w:ind w:right="143" w:firstLine="0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BÀI 27 (2</w:t>
      </w:r>
      <w:r w:rsidRPr="006333A8">
        <w:rPr>
          <w:b/>
          <w:color w:val="FF0000"/>
          <w:sz w:val="26"/>
          <w:szCs w:val="26"/>
        </w:rPr>
        <w:t xml:space="preserve"> tiết)</w:t>
      </w:r>
    </w:p>
    <w:p w14:paraId="3BD80290" w14:textId="6B465D67" w:rsidR="001A5206" w:rsidRPr="006333A8" w:rsidRDefault="001A5206" w:rsidP="001A5206">
      <w:pPr>
        <w:ind w:right="143" w:firstLine="0"/>
        <w:contextualSpacing/>
        <w:jc w:val="center"/>
        <w:rPr>
          <w:b/>
          <w:color w:val="FF0000"/>
          <w:sz w:val="26"/>
          <w:szCs w:val="26"/>
        </w:rPr>
      </w:pPr>
      <w:r w:rsidRPr="006333A8">
        <w:rPr>
          <w:b/>
          <w:color w:val="FF0000"/>
          <w:sz w:val="26"/>
          <w:szCs w:val="26"/>
        </w:rPr>
        <w:t xml:space="preserve"> TỔ CHỨC LÃNH THỔ NÔNG NGHIỆP, </w:t>
      </w:r>
    </w:p>
    <w:p w14:paraId="68E71199" w14:textId="77777777" w:rsidR="001A5206" w:rsidRPr="006333A8" w:rsidRDefault="001A5206" w:rsidP="001A5206">
      <w:pPr>
        <w:ind w:right="143" w:firstLine="0"/>
        <w:contextualSpacing/>
        <w:jc w:val="center"/>
        <w:rPr>
          <w:b/>
          <w:color w:val="FF0000"/>
          <w:sz w:val="26"/>
          <w:szCs w:val="26"/>
        </w:rPr>
      </w:pPr>
      <w:r w:rsidRPr="006333A8">
        <w:rPr>
          <w:b/>
          <w:color w:val="FF0000"/>
          <w:sz w:val="26"/>
          <w:szCs w:val="26"/>
        </w:rPr>
        <w:t xml:space="preserve">VẤN ĐỀ VÀ ĐỊNH HƯỚNG PHÁT TRIỂN NÔNG NGHIỆP </w:t>
      </w:r>
    </w:p>
    <w:p w14:paraId="5FE078AA" w14:textId="5B98739F" w:rsidR="00B03F39" w:rsidRPr="00836CA6" w:rsidRDefault="00B03F39" w:rsidP="00B03F39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2EED66AE" w14:textId="77777777" w:rsidR="00C5440F" w:rsidRDefault="00C5440F" w:rsidP="00370AF6">
      <w:pPr>
        <w:jc w:val="center"/>
        <w:rPr>
          <w:b/>
          <w:color w:val="000000" w:themeColor="text1"/>
        </w:rPr>
      </w:pPr>
    </w:p>
    <w:p w14:paraId="00D2869E" w14:textId="4ED1CED8" w:rsidR="00370AF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61F92409" w14:textId="77777777" w:rsidR="004A60E3" w:rsidRPr="00836CA6" w:rsidRDefault="004A60E3" w:rsidP="00370AF6">
      <w:pPr>
        <w:jc w:val="center"/>
        <w:rPr>
          <w:b/>
          <w:color w:val="000000" w:themeColor="text1"/>
        </w:rPr>
      </w:pPr>
    </w:p>
    <w:p w14:paraId="6DA04060" w14:textId="77777777" w:rsidR="001A5206" w:rsidRDefault="00DC2C0D" w:rsidP="001A5206">
      <w:pPr>
        <w:ind w:firstLine="426"/>
        <w:contextualSpacing/>
        <w:rPr>
          <w:b/>
          <w:color w:val="FF0000"/>
          <w:sz w:val="26"/>
          <w:szCs w:val="26"/>
        </w:rPr>
      </w:pPr>
      <w:r>
        <w:rPr>
          <w:sz w:val="26"/>
          <w:szCs w:val="26"/>
          <w:lang w:val="vi-VN"/>
        </w:rPr>
        <w:t xml:space="preserve">    </w:t>
      </w:r>
      <w:r w:rsidR="00D40902" w:rsidRPr="00E038AB">
        <w:rPr>
          <w:sz w:val="26"/>
          <w:szCs w:val="26"/>
        </w:rPr>
        <w:t>* Nhiệm vụ</w:t>
      </w:r>
      <w:r w:rsidR="000D1A27" w:rsidRPr="00E038AB">
        <w:rPr>
          <w:sz w:val="26"/>
          <w:szCs w:val="26"/>
          <w:lang w:val="vi-VN"/>
        </w:rPr>
        <w:t xml:space="preserve"> 1</w:t>
      </w:r>
      <w:r w:rsidR="00D40902" w:rsidRPr="00E038AB">
        <w:rPr>
          <w:sz w:val="26"/>
          <w:szCs w:val="26"/>
        </w:rPr>
        <w:t xml:space="preserve">: </w:t>
      </w:r>
      <w:r w:rsidR="001A5206" w:rsidRPr="006333A8">
        <w:rPr>
          <w:b/>
          <w:color w:val="FF0000"/>
          <w:sz w:val="26"/>
          <w:szCs w:val="26"/>
        </w:rPr>
        <w:t xml:space="preserve">Tìm hiểu tổ chức lãnh thổ nông nghiệp </w:t>
      </w:r>
    </w:p>
    <w:p w14:paraId="0141932E" w14:textId="3A91275F" w:rsidR="001A5206" w:rsidRDefault="001A5206" w:rsidP="001A5206">
      <w:pPr>
        <w:ind w:firstLine="426"/>
        <w:contextualSpacing/>
        <w:rPr>
          <w:sz w:val="26"/>
          <w:szCs w:val="26"/>
          <w:lang w:val="pt-BR"/>
        </w:rPr>
      </w:pPr>
      <w:r w:rsidRPr="006333A8">
        <w:rPr>
          <w:sz w:val="26"/>
          <w:szCs w:val="26"/>
          <w:lang w:val="pt-BR"/>
        </w:rPr>
        <w:t>Dựa vào thông tin trong</w:t>
      </w:r>
      <w:r>
        <w:rPr>
          <w:sz w:val="26"/>
          <w:szCs w:val="26"/>
          <w:lang w:val="vi-VN"/>
        </w:rPr>
        <w:t xml:space="preserve"> SGK trang 105</w:t>
      </w:r>
      <w:r>
        <w:rPr>
          <w:sz w:val="26"/>
          <w:szCs w:val="26"/>
          <w:lang w:val="pt-BR"/>
        </w:rPr>
        <w:t xml:space="preserve"> và những hiểu biết của bản thân, em hãy:</w:t>
      </w:r>
    </w:p>
    <w:p w14:paraId="4BB7EF87" w14:textId="77777777" w:rsidR="001A5206" w:rsidRDefault="001A5206" w:rsidP="001A5206">
      <w:pPr>
        <w:ind w:firstLine="426"/>
        <w:contextualSpacing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+ Trình bày quan niệm về tổ chức lãnh thổ nông nghiệp.</w:t>
      </w:r>
    </w:p>
    <w:p w14:paraId="6A6CE123" w14:textId="77777777" w:rsidR="001A5206" w:rsidRPr="006333A8" w:rsidRDefault="001A5206" w:rsidP="001A5206">
      <w:pPr>
        <w:ind w:firstLine="426"/>
        <w:contextualSpacing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+ Nêu vai trò của tổ chức lãnh thổ nông nghiệp.</w:t>
      </w:r>
    </w:p>
    <w:p w14:paraId="24E4050B" w14:textId="69B9E06B" w:rsidR="002822A3" w:rsidRDefault="002D6059" w:rsidP="001A5206">
      <w:pPr>
        <w:tabs>
          <w:tab w:val="left" w:pos="567"/>
          <w:tab w:val="left" w:pos="1134"/>
        </w:tabs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 w:rsidR="007B6CED" w:rsidRPr="007B6CED">
        <w:rPr>
          <w:sz w:val="26"/>
          <w:szCs w:val="26"/>
          <w:lang w:val="vi-VN"/>
        </w:rPr>
        <w:t xml:space="preserve">* Nhiệm vụ 2: </w:t>
      </w:r>
      <w:r w:rsidR="001A5206" w:rsidRPr="006333A8">
        <w:rPr>
          <w:b/>
          <w:color w:val="FF0000"/>
          <w:sz w:val="26"/>
          <w:szCs w:val="26"/>
        </w:rPr>
        <w:t>Tìm hiểu tổ chức lãnh thổ nông nghiệp</w:t>
      </w:r>
    </w:p>
    <w:p w14:paraId="3D2C9D2E" w14:textId="1AE35EF6" w:rsidR="00DF502B" w:rsidRPr="006333A8" w:rsidRDefault="002D6059" w:rsidP="00DF502B">
      <w:pPr>
        <w:tabs>
          <w:tab w:val="left" w:pos="567"/>
          <w:tab w:val="left" w:pos="1134"/>
        </w:tabs>
        <w:ind w:firstLine="0"/>
        <w:contextualSpacing/>
        <w:rPr>
          <w:b/>
          <w:color w:val="002060"/>
          <w:sz w:val="26"/>
          <w:szCs w:val="26"/>
        </w:rPr>
      </w:pPr>
      <w:r>
        <w:rPr>
          <w:sz w:val="26"/>
          <w:szCs w:val="26"/>
        </w:rPr>
        <w:tab/>
      </w:r>
      <w:r w:rsidR="00DF502B" w:rsidRPr="006333A8">
        <w:rPr>
          <w:sz w:val="26"/>
          <w:szCs w:val="26"/>
        </w:rPr>
        <w:t>HS sử dụng SGK</w:t>
      </w:r>
      <w:r>
        <w:rPr>
          <w:sz w:val="26"/>
          <w:szCs w:val="26"/>
          <w:lang w:val="vi-VN"/>
        </w:rPr>
        <w:t xml:space="preserve"> trang 106</w:t>
      </w:r>
      <w:r w:rsidR="00DF502B" w:rsidRPr="006333A8">
        <w:rPr>
          <w:sz w:val="26"/>
          <w:szCs w:val="26"/>
        </w:rPr>
        <w:t>, hoạt động theo nhóm để tìm hiểu một số hình thức tổ chức lãnh thổ nông nghiệp.</w:t>
      </w:r>
    </w:p>
    <w:p w14:paraId="7396CE4A" w14:textId="0B15E23F" w:rsidR="00DF502B" w:rsidRPr="006333A8" w:rsidRDefault="00DF502B" w:rsidP="002D6059">
      <w:pPr>
        <w:ind w:firstLine="720"/>
        <w:contextualSpacing/>
        <w:rPr>
          <w:sz w:val="26"/>
          <w:szCs w:val="26"/>
        </w:rPr>
      </w:pPr>
      <w:r w:rsidRPr="006333A8">
        <w:rPr>
          <w:sz w:val="26"/>
          <w:szCs w:val="26"/>
        </w:rPr>
        <w:t xml:space="preserve">* Câu hỏi: Dựa vào bảng </w:t>
      </w:r>
      <w:r>
        <w:rPr>
          <w:sz w:val="26"/>
          <w:szCs w:val="26"/>
        </w:rPr>
        <w:t>27</w:t>
      </w:r>
      <w:r w:rsidR="001F0852">
        <w:rPr>
          <w:sz w:val="26"/>
          <w:szCs w:val="26"/>
          <w:lang w:val="vi-VN"/>
        </w:rPr>
        <w:t xml:space="preserve"> SGK trang 106</w:t>
      </w:r>
      <w:r w:rsidRPr="006333A8">
        <w:rPr>
          <w:sz w:val="26"/>
          <w:szCs w:val="26"/>
        </w:rPr>
        <w:t xml:space="preserve">, hãy </w:t>
      </w:r>
      <w:r>
        <w:rPr>
          <w:sz w:val="26"/>
          <w:szCs w:val="26"/>
        </w:rPr>
        <w:t>phân biệt</w:t>
      </w:r>
      <w:r w:rsidRPr="006333A8">
        <w:rPr>
          <w:sz w:val="26"/>
          <w:szCs w:val="26"/>
        </w:rPr>
        <w:t xml:space="preserve"> vai trò, đặc điểm của một trong những hình thức tổ chức lãnh thổ nông nghiệp qua </w:t>
      </w:r>
      <w:r w:rsidR="001F0852">
        <w:rPr>
          <w:sz w:val="26"/>
          <w:szCs w:val="26"/>
        </w:rPr>
        <w:t>việc</w:t>
      </w:r>
      <w:r w:rsidR="001F0852">
        <w:rPr>
          <w:sz w:val="26"/>
          <w:szCs w:val="26"/>
          <w:lang w:val="vi-VN"/>
        </w:rPr>
        <w:t xml:space="preserve"> </w:t>
      </w:r>
      <w:r w:rsidRPr="006333A8">
        <w:rPr>
          <w:sz w:val="26"/>
          <w:szCs w:val="26"/>
        </w:rPr>
        <w:t>hoàn thành phiếu học tập sau:</w:t>
      </w:r>
    </w:p>
    <w:p w14:paraId="7B74F240" w14:textId="77777777" w:rsidR="00DF502B" w:rsidRPr="006333A8" w:rsidRDefault="00DF502B" w:rsidP="00DF502B">
      <w:pPr>
        <w:ind w:firstLine="0"/>
        <w:contextualSpacing/>
        <w:jc w:val="center"/>
        <w:rPr>
          <w:b/>
          <w:sz w:val="26"/>
          <w:szCs w:val="26"/>
        </w:rPr>
      </w:pPr>
      <w:r w:rsidRPr="006333A8">
        <w:rPr>
          <w:b/>
          <w:sz w:val="26"/>
          <w:szCs w:val="26"/>
        </w:rPr>
        <w:t>PHIẾU HỌC TẬP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3090"/>
        <w:gridCol w:w="2722"/>
        <w:gridCol w:w="2693"/>
      </w:tblGrid>
      <w:tr w:rsidR="00DF502B" w:rsidRPr="006333A8" w14:paraId="4887F332" w14:textId="77777777" w:rsidTr="00084A7A">
        <w:trPr>
          <w:trHeight w:val="275"/>
        </w:trPr>
        <w:tc>
          <w:tcPr>
            <w:tcW w:w="1129" w:type="dxa"/>
            <w:vAlign w:val="center"/>
          </w:tcPr>
          <w:p w14:paraId="507E8DBD" w14:textId="77777777" w:rsidR="00DF502B" w:rsidRPr="002D6059" w:rsidRDefault="00DF502B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059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</w:p>
        </w:tc>
        <w:tc>
          <w:tcPr>
            <w:tcW w:w="3090" w:type="dxa"/>
            <w:vAlign w:val="center"/>
          </w:tcPr>
          <w:p w14:paraId="22107BAE" w14:textId="77777777" w:rsidR="00DF502B" w:rsidRPr="002D6059" w:rsidRDefault="00DF502B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059">
              <w:rPr>
                <w:rFonts w:ascii="Times New Roman" w:hAnsi="Times New Roman" w:cs="Times New Roman"/>
                <w:b/>
                <w:sz w:val="26"/>
                <w:szCs w:val="26"/>
              </w:rPr>
              <w:t>Hình thức</w:t>
            </w:r>
          </w:p>
        </w:tc>
        <w:tc>
          <w:tcPr>
            <w:tcW w:w="2722" w:type="dxa"/>
            <w:vAlign w:val="center"/>
          </w:tcPr>
          <w:p w14:paraId="6D658AE4" w14:textId="77777777" w:rsidR="00DF502B" w:rsidRPr="002D6059" w:rsidRDefault="00DF502B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059">
              <w:rPr>
                <w:rFonts w:ascii="Times New Roman" w:hAnsi="Times New Roman" w:cs="Times New Roman"/>
                <w:b/>
                <w:sz w:val="26"/>
                <w:szCs w:val="26"/>
              </w:rPr>
              <w:t>Vai trò</w:t>
            </w:r>
          </w:p>
        </w:tc>
        <w:tc>
          <w:tcPr>
            <w:tcW w:w="2693" w:type="dxa"/>
            <w:vAlign w:val="center"/>
          </w:tcPr>
          <w:p w14:paraId="6B8E2E02" w14:textId="77777777" w:rsidR="00DF502B" w:rsidRPr="002D6059" w:rsidRDefault="00DF502B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059">
              <w:rPr>
                <w:rFonts w:ascii="Times New Roman" w:hAnsi="Times New Roman" w:cs="Times New Roman"/>
                <w:b/>
                <w:sz w:val="26"/>
                <w:szCs w:val="26"/>
              </w:rPr>
              <w:t>Đặc điểm</w:t>
            </w:r>
          </w:p>
        </w:tc>
      </w:tr>
      <w:tr w:rsidR="00DF502B" w:rsidRPr="006333A8" w14:paraId="73EF685B" w14:textId="77777777" w:rsidTr="00084A7A">
        <w:trPr>
          <w:trHeight w:val="262"/>
        </w:trPr>
        <w:tc>
          <w:tcPr>
            <w:tcW w:w="1129" w:type="dxa"/>
            <w:vAlign w:val="center"/>
          </w:tcPr>
          <w:p w14:paraId="2289915E" w14:textId="6D0E0FFB" w:rsidR="00DF502B" w:rsidRPr="002D6059" w:rsidRDefault="00DF502B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60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D60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,2</w:t>
            </w:r>
          </w:p>
        </w:tc>
        <w:tc>
          <w:tcPr>
            <w:tcW w:w="3090" w:type="dxa"/>
            <w:vAlign w:val="center"/>
          </w:tcPr>
          <w:p w14:paraId="129A9293" w14:textId="77777777" w:rsidR="00DF502B" w:rsidRPr="002D6059" w:rsidRDefault="00DF502B" w:rsidP="002D605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6059">
              <w:rPr>
                <w:rFonts w:ascii="Times New Roman" w:hAnsi="Times New Roman" w:cs="Times New Roman"/>
                <w:sz w:val="26"/>
                <w:szCs w:val="26"/>
              </w:rPr>
              <w:t>Trang trại</w:t>
            </w:r>
          </w:p>
        </w:tc>
        <w:tc>
          <w:tcPr>
            <w:tcW w:w="2722" w:type="dxa"/>
            <w:vAlign w:val="center"/>
          </w:tcPr>
          <w:p w14:paraId="4EF5D98F" w14:textId="77777777" w:rsidR="00DF502B" w:rsidRPr="002D6059" w:rsidRDefault="00DF502B" w:rsidP="00084A7A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8A819B7" w14:textId="77777777" w:rsidR="00DF502B" w:rsidRPr="002D6059" w:rsidRDefault="00DF502B" w:rsidP="00084A7A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02B" w:rsidRPr="006333A8" w14:paraId="124131B8" w14:textId="77777777" w:rsidTr="00084A7A">
        <w:trPr>
          <w:trHeight w:val="68"/>
        </w:trPr>
        <w:tc>
          <w:tcPr>
            <w:tcW w:w="1129" w:type="dxa"/>
            <w:vAlign w:val="center"/>
          </w:tcPr>
          <w:p w14:paraId="428353F5" w14:textId="3DE91E65" w:rsidR="00DF502B" w:rsidRPr="002D6059" w:rsidRDefault="00DF502B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0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90" w:type="dxa"/>
            <w:vAlign w:val="center"/>
          </w:tcPr>
          <w:p w14:paraId="4338C33B" w14:textId="77777777" w:rsidR="00DF502B" w:rsidRPr="002D6059" w:rsidRDefault="00DF502B" w:rsidP="002D605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6059">
              <w:rPr>
                <w:rFonts w:ascii="Times New Roman" w:hAnsi="Times New Roman" w:cs="Times New Roman"/>
                <w:sz w:val="26"/>
                <w:szCs w:val="26"/>
              </w:rPr>
              <w:t>Thể tổng hợp nông nghiệp</w:t>
            </w:r>
          </w:p>
        </w:tc>
        <w:tc>
          <w:tcPr>
            <w:tcW w:w="2722" w:type="dxa"/>
            <w:vAlign w:val="center"/>
          </w:tcPr>
          <w:p w14:paraId="73A6977B" w14:textId="77777777" w:rsidR="00DF502B" w:rsidRPr="002D6059" w:rsidRDefault="00DF502B" w:rsidP="00084A7A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90E3CD9" w14:textId="77777777" w:rsidR="00DF502B" w:rsidRPr="002D6059" w:rsidRDefault="00DF502B" w:rsidP="00084A7A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02B" w:rsidRPr="006333A8" w14:paraId="6181172F" w14:textId="77777777" w:rsidTr="00084A7A">
        <w:trPr>
          <w:trHeight w:val="275"/>
        </w:trPr>
        <w:tc>
          <w:tcPr>
            <w:tcW w:w="1129" w:type="dxa"/>
            <w:vAlign w:val="center"/>
          </w:tcPr>
          <w:p w14:paraId="6A1D0DFF" w14:textId="3E195267" w:rsidR="00DF502B" w:rsidRPr="002D6059" w:rsidRDefault="00DF502B" w:rsidP="00084A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0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90" w:type="dxa"/>
            <w:vAlign w:val="center"/>
          </w:tcPr>
          <w:p w14:paraId="77AEEBA4" w14:textId="77777777" w:rsidR="00DF502B" w:rsidRPr="002D6059" w:rsidRDefault="00DF502B" w:rsidP="002D605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6059">
              <w:rPr>
                <w:rFonts w:ascii="Times New Roman" w:hAnsi="Times New Roman" w:cs="Times New Roman"/>
                <w:sz w:val="26"/>
                <w:szCs w:val="26"/>
              </w:rPr>
              <w:t>Vùng nông nghiệp</w:t>
            </w:r>
          </w:p>
        </w:tc>
        <w:tc>
          <w:tcPr>
            <w:tcW w:w="2722" w:type="dxa"/>
            <w:vAlign w:val="center"/>
          </w:tcPr>
          <w:p w14:paraId="0C92E406" w14:textId="77777777" w:rsidR="00DF502B" w:rsidRPr="002D6059" w:rsidRDefault="00DF502B" w:rsidP="00084A7A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A426DF4" w14:textId="77777777" w:rsidR="00DF502B" w:rsidRPr="002D6059" w:rsidRDefault="00DF502B" w:rsidP="00084A7A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A23439" w14:textId="23762312" w:rsidR="002822A3" w:rsidRPr="002822A3" w:rsidRDefault="002822A3" w:rsidP="002822A3">
      <w:pPr>
        <w:widowControl w:val="0"/>
        <w:ind w:firstLine="567"/>
        <w:rPr>
          <w:b/>
          <w:bCs/>
          <w:sz w:val="26"/>
          <w:szCs w:val="26"/>
        </w:rPr>
      </w:pPr>
      <w:r w:rsidRPr="002822A3">
        <w:rPr>
          <w:sz w:val="26"/>
          <w:szCs w:val="26"/>
          <w:lang w:val="vi-VN"/>
        </w:rPr>
        <w:t xml:space="preserve">* Nhiệm vụ 3: </w:t>
      </w:r>
      <w:r w:rsidR="00DF502B" w:rsidRPr="006333A8">
        <w:rPr>
          <w:b/>
          <w:color w:val="FF0000"/>
          <w:sz w:val="26"/>
          <w:szCs w:val="26"/>
        </w:rPr>
        <w:t>Tìm hiểu một số vấn đề phát triển nền nông nghiệp hiện đại và định hướng phát triển nông nghiệp thế giới trong tương lai</w:t>
      </w:r>
    </w:p>
    <w:p w14:paraId="297E8F7E" w14:textId="2CB903EF" w:rsidR="00DF502B" w:rsidRPr="006333A8" w:rsidRDefault="002D6059" w:rsidP="00DF502B">
      <w:pPr>
        <w:tabs>
          <w:tab w:val="left" w:pos="567"/>
          <w:tab w:val="left" w:pos="1134"/>
        </w:tabs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="00DF502B" w:rsidRPr="006333A8">
        <w:rPr>
          <w:sz w:val="26"/>
          <w:szCs w:val="26"/>
        </w:rPr>
        <w:t xml:space="preserve">HS sử dụng SGK, hoạt động theo </w:t>
      </w:r>
      <w:r w:rsidR="00DF502B">
        <w:rPr>
          <w:sz w:val="26"/>
          <w:szCs w:val="26"/>
        </w:rPr>
        <w:t>nhóm</w:t>
      </w:r>
      <w:r w:rsidR="00DF502B" w:rsidRPr="006333A8">
        <w:rPr>
          <w:sz w:val="26"/>
          <w:szCs w:val="26"/>
        </w:rPr>
        <w:t xml:space="preserve"> để tìm hiểu một số vấn đề phát triển nền nông nghiệp hiện đại và định hướng phát triển nông nghiệp thế giới trong tương lai.</w:t>
      </w:r>
    </w:p>
    <w:p w14:paraId="77539595" w14:textId="77777777" w:rsidR="00DF502B" w:rsidRDefault="00DF502B" w:rsidP="00DF502B">
      <w:pPr>
        <w:ind w:firstLine="426"/>
        <w:contextualSpacing/>
        <w:rPr>
          <w:sz w:val="26"/>
          <w:szCs w:val="26"/>
        </w:rPr>
      </w:pPr>
      <w:r w:rsidRPr="006333A8">
        <w:rPr>
          <w:sz w:val="26"/>
          <w:szCs w:val="26"/>
          <w:lang w:val="pt-BR"/>
        </w:rPr>
        <w:t xml:space="preserve">* </w:t>
      </w:r>
      <w:r>
        <w:rPr>
          <w:sz w:val="26"/>
          <w:szCs w:val="26"/>
          <w:lang w:val="pt-BR"/>
        </w:rPr>
        <w:t>Nhóm 1+3</w:t>
      </w:r>
      <w:r w:rsidRPr="006333A8">
        <w:rPr>
          <w:sz w:val="26"/>
          <w:szCs w:val="26"/>
        </w:rPr>
        <w:t>:</w:t>
      </w:r>
      <w:r>
        <w:rPr>
          <w:sz w:val="26"/>
          <w:szCs w:val="26"/>
        </w:rPr>
        <w:t xml:space="preserve"> Nêu một số vấn đề phát triển nền nông nghiệp hiện đại trên thế giới hiện nay.</w:t>
      </w:r>
    </w:p>
    <w:p w14:paraId="5C9E79E7" w14:textId="77777777" w:rsidR="00DF502B" w:rsidRPr="006333A8" w:rsidRDefault="00DF502B" w:rsidP="00DF502B">
      <w:pPr>
        <w:ind w:firstLine="426"/>
        <w:contextualSpacing/>
        <w:rPr>
          <w:sz w:val="26"/>
          <w:szCs w:val="26"/>
        </w:rPr>
      </w:pPr>
      <w:r>
        <w:rPr>
          <w:sz w:val="26"/>
          <w:szCs w:val="26"/>
        </w:rPr>
        <w:t>* Nhóm 2+4: Phân tích những định hướng phát triển nông nghiệp trên thế giới trong tương lai.</w:t>
      </w:r>
    </w:p>
    <w:p w14:paraId="25B08038" w14:textId="268095A8" w:rsidR="00E038AB" w:rsidRPr="002822A3" w:rsidRDefault="00E038AB" w:rsidP="00452E37">
      <w:pPr>
        <w:widowControl w:val="0"/>
        <w:rPr>
          <w:sz w:val="26"/>
          <w:szCs w:val="26"/>
          <w:lang w:val="vi-VN"/>
        </w:rPr>
      </w:pPr>
    </w:p>
    <w:p w14:paraId="4CF2C72A" w14:textId="53245DB5" w:rsidR="00B36E49" w:rsidRPr="006766B2" w:rsidRDefault="006766B2" w:rsidP="006766B2">
      <w:pPr>
        <w:ind w:firstLine="426"/>
        <w:contextualSpacing/>
        <w:jc w:val="center"/>
        <w:rPr>
          <w:b/>
          <w:bCs/>
          <w:sz w:val="26"/>
          <w:szCs w:val="26"/>
          <w:lang w:val="vi-VN"/>
        </w:rPr>
      </w:pPr>
      <w:r w:rsidRPr="006766B2">
        <w:rPr>
          <w:b/>
          <w:bCs/>
          <w:sz w:val="26"/>
          <w:szCs w:val="26"/>
          <w:lang w:val="pt-BR"/>
        </w:rPr>
        <w:t>LUYỆN</w:t>
      </w:r>
      <w:r w:rsidRPr="006766B2">
        <w:rPr>
          <w:b/>
          <w:bCs/>
          <w:sz w:val="26"/>
          <w:szCs w:val="26"/>
          <w:lang w:val="vi-VN"/>
        </w:rPr>
        <w:t xml:space="preserve"> TẬP</w:t>
      </w:r>
    </w:p>
    <w:p w14:paraId="686E85D6" w14:textId="77777777" w:rsidR="00533A2E" w:rsidRPr="00533A2E" w:rsidRDefault="00533A2E" w:rsidP="002D6059">
      <w:pPr>
        <w:widowControl w:val="0"/>
        <w:ind w:firstLine="426"/>
        <w:rPr>
          <w:sz w:val="26"/>
          <w:szCs w:val="26"/>
        </w:rPr>
      </w:pPr>
      <w:r w:rsidRPr="00533A2E">
        <w:rPr>
          <w:sz w:val="26"/>
          <w:szCs w:val="26"/>
        </w:rPr>
        <w:t>HS dựa vào kiến thức đã học để thực hiện các nhiệm vụ sau:</w:t>
      </w:r>
    </w:p>
    <w:p w14:paraId="5A3DF0C4" w14:textId="77777777" w:rsidR="002D6059" w:rsidRPr="006333A8" w:rsidRDefault="002D6059" w:rsidP="002D6059">
      <w:pPr>
        <w:pStyle w:val="NormalWeb"/>
        <w:spacing w:before="0" w:beforeAutospacing="0" w:after="0" w:afterAutospacing="0"/>
        <w:ind w:firstLine="426"/>
        <w:contextualSpacing/>
        <w:textAlignment w:val="baseline"/>
        <w:rPr>
          <w:sz w:val="26"/>
          <w:szCs w:val="26"/>
        </w:rPr>
      </w:pPr>
      <w:r>
        <w:rPr>
          <w:sz w:val="26"/>
          <w:szCs w:val="26"/>
        </w:rPr>
        <w:t>Câu hỏi</w:t>
      </w:r>
      <w:r w:rsidRPr="006333A8">
        <w:rPr>
          <w:sz w:val="26"/>
          <w:szCs w:val="26"/>
        </w:rPr>
        <w:t xml:space="preserve">: </w:t>
      </w:r>
      <w:r>
        <w:rPr>
          <w:sz w:val="26"/>
          <w:szCs w:val="26"/>
        </w:rPr>
        <w:t>Em hãy phân biệt sự khác nhau về đặc điểm của thể tổng hợp nông nghiệp và vùng nông nghiệp.</w:t>
      </w:r>
    </w:p>
    <w:p w14:paraId="352BD5C7" w14:textId="77777777" w:rsidR="006766B2" w:rsidRPr="00533A2E" w:rsidRDefault="006766B2" w:rsidP="00E42650">
      <w:pPr>
        <w:ind w:firstLine="426"/>
        <w:contextualSpacing/>
        <w:rPr>
          <w:sz w:val="26"/>
          <w:szCs w:val="26"/>
          <w:lang w:val="vi-VN"/>
        </w:rPr>
      </w:pPr>
    </w:p>
    <w:p w14:paraId="7F2FCAE2" w14:textId="77777777" w:rsidR="00F64FBB" w:rsidRPr="00F64FBB" w:rsidRDefault="00F64FBB" w:rsidP="00F64FBB">
      <w:pPr>
        <w:widowControl w:val="0"/>
        <w:ind w:firstLine="0"/>
        <w:jc w:val="center"/>
        <w:rPr>
          <w:b/>
          <w:bCs/>
          <w:sz w:val="26"/>
          <w:szCs w:val="26"/>
          <w:lang w:val="vi-VN"/>
        </w:rPr>
      </w:pPr>
    </w:p>
    <w:p w14:paraId="4477C591" w14:textId="20E42A3C" w:rsidR="00BA5126" w:rsidRPr="00903E18" w:rsidRDefault="00BA5126" w:rsidP="00BA512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4A0BDF06" w14:textId="77777777" w:rsidR="00BA5126" w:rsidRPr="00954758" w:rsidRDefault="00BA5126" w:rsidP="00BA5126">
      <w:pPr>
        <w:widowControl w:val="0"/>
        <w:ind w:firstLine="567"/>
        <w:jc w:val="center"/>
      </w:pPr>
    </w:p>
    <w:sectPr w:rsidR="00BA5126" w:rsidRPr="00954758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5946AC"/>
    <w:multiLevelType w:val="multilevel"/>
    <w:tmpl w:val="D38C3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0622C"/>
    <w:rsid w:val="00072256"/>
    <w:rsid w:val="000916B3"/>
    <w:rsid w:val="000A5D10"/>
    <w:rsid w:val="000B173F"/>
    <w:rsid w:val="000C2A7A"/>
    <w:rsid w:val="000D1A27"/>
    <w:rsid w:val="000E7AAE"/>
    <w:rsid w:val="000F6AF1"/>
    <w:rsid w:val="00130911"/>
    <w:rsid w:val="00136CE8"/>
    <w:rsid w:val="00155BD8"/>
    <w:rsid w:val="00160120"/>
    <w:rsid w:val="00191F8B"/>
    <w:rsid w:val="001A5206"/>
    <w:rsid w:val="001B6ECE"/>
    <w:rsid w:val="001C4968"/>
    <w:rsid w:val="001D0575"/>
    <w:rsid w:val="001E568B"/>
    <w:rsid w:val="001F0852"/>
    <w:rsid w:val="001F18A2"/>
    <w:rsid w:val="001F6A8F"/>
    <w:rsid w:val="002057D2"/>
    <w:rsid w:val="002479F7"/>
    <w:rsid w:val="00251225"/>
    <w:rsid w:val="0027491D"/>
    <w:rsid w:val="002822A3"/>
    <w:rsid w:val="002B0062"/>
    <w:rsid w:val="002B71B5"/>
    <w:rsid w:val="002D6059"/>
    <w:rsid w:val="0030066A"/>
    <w:rsid w:val="0031782E"/>
    <w:rsid w:val="00327B3E"/>
    <w:rsid w:val="0033156A"/>
    <w:rsid w:val="003528B3"/>
    <w:rsid w:val="00370AF6"/>
    <w:rsid w:val="003739AC"/>
    <w:rsid w:val="00377814"/>
    <w:rsid w:val="003A216A"/>
    <w:rsid w:val="003C2DBB"/>
    <w:rsid w:val="00406BA6"/>
    <w:rsid w:val="00432B0D"/>
    <w:rsid w:val="00434C69"/>
    <w:rsid w:val="004515D3"/>
    <w:rsid w:val="00452E37"/>
    <w:rsid w:val="004561CA"/>
    <w:rsid w:val="00474B77"/>
    <w:rsid w:val="00486D0A"/>
    <w:rsid w:val="004969A9"/>
    <w:rsid w:val="004A60E3"/>
    <w:rsid w:val="0051005D"/>
    <w:rsid w:val="00531C10"/>
    <w:rsid w:val="0053202D"/>
    <w:rsid w:val="00533A2E"/>
    <w:rsid w:val="005940F1"/>
    <w:rsid w:val="00605FBA"/>
    <w:rsid w:val="00636BEB"/>
    <w:rsid w:val="00644E93"/>
    <w:rsid w:val="00650F8A"/>
    <w:rsid w:val="00652B8A"/>
    <w:rsid w:val="00653D51"/>
    <w:rsid w:val="006566A4"/>
    <w:rsid w:val="0067155E"/>
    <w:rsid w:val="006766B2"/>
    <w:rsid w:val="006A645D"/>
    <w:rsid w:val="006C26A8"/>
    <w:rsid w:val="006F4C37"/>
    <w:rsid w:val="00742467"/>
    <w:rsid w:val="0076652F"/>
    <w:rsid w:val="007B6CED"/>
    <w:rsid w:val="007E61D9"/>
    <w:rsid w:val="008741EA"/>
    <w:rsid w:val="00874CCC"/>
    <w:rsid w:val="00893372"/>
    <w:rsid w:val="008B49F6"/>
    <w:rsid w:val="008B6E6B"/>
    <w:rsid w:val="008D2540"/>
    <w:rsid w:val="009166A5"/>
    <w:rsid w:val="00941E22"/>
    <w:rsid w:val="00944319"/>
    <w:rsid w:val="0096332C"/>
    <w:rsid w:val="009A1B36"/>
    <w:rsid w:val="009A46D3"/>
    <w:rsid w:val="00A01C18"/>
    <w:rsid w:val="00A01D95"/>
    <w:rsid w:val="00A238A4"/>
    <w:rsid w:val="00A37BDE"/>
    <w:rsid w:val="00A452BE"/>
    <w:rsid w:val="00A76F66"/>
    <w:rsid w:val="00AD01CE"/>
    <w:rsid w:val="00B03F39"/>
    <w:rsid w:val="00B12016"/>
    <w:rsid w:val="00B12A3F"/>
    <w:rsid w:val="00B36E49"/>
    <w:rsid w:val="00B436D5"/>
    <w:rsid w:val="00B5338E"/>
    <w:rsid w:val="00B817F0"/>
    <w:rsid w:val="00B8379C"/>
    <w:rsid w:val="00B920F1"/>
    <w:rsid w:val="00B92A28"/>
    <w:rsid w:val="00BA5126"/>
    <w:rsid w:val="00BC1922"/>
    <w:rsid w:val="00C16672"/>
    <w:rsid w:val="00C525C8"/>
    <w:rsid w:val="00C5440F"/>
    <w:rsid w:val="00C550E1"/>
    <w:rsid w:val="00CA72E8"/>
    <w:rsid w:val="00CB4AC8"/>
    <w:rsid w:val="00CC5BE2"/>
    <w:rsid w:val="00D02702"/>
    <w:rsid w:val="00D03213"/>
    <w:rsid w:val="00D40902"/>
    <w:rsid w:val="00D570C8"/>
    <w:rsid w:val="00D57BA5"/>
    <w:rsid w:val="00D61A89"/>
    <w:rsid w:val="00D80BE5"/>
    <w:rsid w:val="00D83C53"/>
    <w:rsid w:val="00D92078"/>
    <w:rsid w:val="00DA0AF0"/>
    <w:rsid w:val="00DC1C75"/>
    <w:rsid w:val="00DC2C0D"/>
    <w:rsid w:val="00DD41B6"/>
    <w:rsid w:val="00DE61F5"/>
    <w:rsid w:val="00DE7741"/>
    <w:rsid w:val="00DF502B"/>
    <w:rsid w:val="00DF6636"/>
    <w:rsid w:val="00E038AB"/>
    <w:rsid w:val="00E36B58"/>
    <w:rsid w:val="00E42650"/>
    <w:rsid w:val="00E438A3"/>
    <w:rsid w:val="00E83738"/>
    <w:rsid w:val="00E86601"/>
    <w:rsid w:val="00E93DF6"/>
    <w:rsid w:val="00E97EE4"/>
    <w:rsid w:val="00EB3E3B"/>
    <w:rsid w:val="00EB4928"/>
    <w:rsid w:val="00ED22FF"/>
    <w:rsid w:val="00EF0451"/>
    <w:rsid w:val="00EF7DF9"/>
    <w:rsid w:val="00F11DDF"/>
    <w:rsid w:val="00F23B88"/>
    <w:rsid w:val="00F60573"/>
    <w:rsid w:val="00F64FBB"/>
    <w:rsid w:val="00F72451"/>
    <w:rsid w:val="00F732F1"/>
    <w:rsid w:val="00F95654"/>
    <w:rsid w:val="00FA6B35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13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  <w:style w:type="character" w:customStyle="1" w:styleId="BodyTextChar">
    <w:name w:val="Body Text Char"/>
    <w:link w:val="BodyText"/>
    <w:uiPriority w:val="99"/>
    <w:rsid w:val="004A60E3"/>
    <w:rPr>
      <w:rFonts w:eastAsia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A60E3"/>
    <w:pPr>
      <w:tabs>
        <w:tab w:val="left" w:pos="4125"/>
      </w:tabs>
    </w:pPr>
    <w:rPr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4A60E3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41EA"/>
    <w:pPr>
      <w:contextualSpacing/>
    </w:pPr>
    <w:rPr>
      <w:rFonts w:ascii="Cambria" w:hAnsi="Cambria"/>
      <w:b/>
      <w:color w:val="FF0000"/>
      <w:spacing w:val="-10"/>
      <w:kern w:val="28"/>
      <w:sz w:val="3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8741EA"/>
    <w:rPr>
      <w:rFonts w:ascii="Cambria" w:eastAsia="Times New Roman" w:hAnsi="Cambria"/>
      <w:b/>
      <w:color w:val="FF0000"/>
      <w:spacing w:val="-10"/>
      <w:kern w:val="28"/>
      <w:sz w:val="36"/>
      <w:szCs w:val="56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3739AC"/>
  </w:style>
  <w:style w:type="table" w:customStyle="1" w:styleId="TableGrid1">
    <w:name w:val="Table Grid1"/>
    <w:basedOn w:val="TableNormal"/>
    <w:next w:val="TableGrid"/>
    <w:uiPriority w:val="39"/>
    <w:rsid w:val="003739AC"/>
    <w:pPr>
      <w:spacing w:after="0" w:line="240" w:lineRule="auto"/>
      <w:jc w:val="both"/>
    </w:pPr>
    <w:rPr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739AC"/>
    <w:pPr>
      <w:tabs>
        <w:tab w:val="center" w:pos="4680"/>
        <w:tab w:val="right" w:pos="9360"/>
      </w:tabs>
      <w:ind w:firstLine="0"/>
    </w:pPr>
    <w:rPr>
      <w:rFonts w:eastAsiaTheme="minorHAnsi"/>
      <w:sz w:val="26"/>
      <w:szCs w:val="26"/>
    </w:rPr>
  </w:style>
  <w:style w:type="character" w:customStyle="1" w:styleId="FooterChar">
    <w:name w:val="Footer Char"/>
    <w:basedOn w:val="DefaultParagraphFont"/>
    <w:link w:val="Footer1"/>
    <w:uiPriority w:val="99"/>
    <w:rsid w:val="003739AC"/>
  </w:style>
  <w:style w:type="character" w:styleId="PageNumber">
    <w:name w:val="page number"/>
    <w:basedOn w:val="DefaultParagraphFont"/>
    <w:uiPriority w:val="99"/>
    <w:semiHidden/>
    <w:unhideWhenUsed/>
    <w:rsid w:val="003739AC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739AC"/>
    <w:pPr>
      <w:tabs>
        <w:tab w:val="center" w:pos="4680"/>
        <w:tab w:val="right" w:pos="9360"/>
      </w:tabs>
      <w:ind w:firstLine="0"/>
    </w:pPr>
    <w:rPr>
      <w:rFonts w:eastAsiaTheme="minorHAnsi"/>
      <w:sz w:val="26"/>
      <w:szCs w:val="26"/>
    </w:rPr>
  </w:style>
  <w:style w:type="character" w:customStyle="1" w:styleId="HeaderChar">
    <w:name w:val="Header Char"/>
    <w:basedOn w:val="DefaultParagraphFont"/>
    <w:link w:val="Header1"/>
    <w:uiPriority w:val="99"/>
    <w:rsid w:val="003739AC"/>
  </w:style>
  <w:style w:type="paragraph" w:styleId="Footer">
    <w:name w:val="footer"/>
    <w:basedOn w:val="Normal"/>
    <w:link w:val="FooterChar1"/>
    <w:uiPriority w:val="99"/>
    <w:semiHidden/>
    <w:unhideWhenUsed/>
    <w:rsid w:val="003739AC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3739AC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unhideWhenUsed/>
    <w:rsid w:val="003739AC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3739A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2023-03-22T08:54:00Z</dcterms:created>
  <dcterms:modified xsi:type="dcterms:W3CDTF">2023-03-22T08:54:00Z</dcterms:modified>
</cp:coreProperties>
</file>